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left"/>
        <w:rPr>
          <w:rFonts w:ascii="仿宋" w:hAnsi="仿宋" w:eastAsia="仿宋" w:cs="仿宋"/>
          <w:sz w:val="32"/>
          <w:szCs w:val="32"/>
        </w:rPr>
      </w:pPr>
      <w:r>
        <w:rPr>
          <w:rStyle w:val="5"/>
          <w:rFonts w:hint="eastAsia" w:ascii="仿宋" w:hAnsi="仿宋" w:eastAsia="仿宋" w:cs="仿宋"/>
          <w:sz w:val="32"/>
          <w:szCs w:val="32"/>
        </w:rPr>
        <w:t>附件1：</w:t>
      </w:r>
    </w:p>
    <w:p>
      <w:pPr>
        <w:spacing w:line="560" w:lineRule="exact"/>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44"/>
          <w:szCs w:val="44"/>
        </w:rPr>
        <w:t>“</w:t>
      </w:r>
      <w:r>
        <w:rPr>
          <w:rFonts w:hint="eastAsia" w:asciiTheme="majorEastAsia" w:hAnsiTheme="majorEastAsia" w:eastAsiaTheme="majorEastAsia" w:cstheme="majorEastAsia"/>
          <w:b/>
          <w:bCs/>
          <w:sz w:val="36"/>
          <w:szCs w:val="36"/>
        </w:rPr>
        <w:t>78奋力前行”保险公益健步走活动细则</w:t>
      </w:r>
    </w:p>
    <w:p>
      <w:pPr>
        <w:spacing w:line="560" w:lineRule="exact"/>
        <w:jc w:val="center"/>
        <w:rPr>
          <w:rFonts w:asciiTheme="majorEastAsia" w:hAnsiTheme="majorEastAsia" w:eastAsiaTheme="majorEastAsia" w:cstheme="majorEastAsia"/>
          <w:sz w:val="36"/>
          <w:szCs w:val="36"/>
        </w:rPr>
      </w:pPr>
    </w:p>
    <w:p>
      <w:pPr>
        <w:spacing w:line="560" w:lineRule="exact"/>
        <w:ind w:firstLine="960" w:firstLineChars="300"/>
        <w:rPr>
          <w:rFonts w:ascii="仿宋" w:hAnsi="仿宋" w:eastAsia="仿宋" w:cs="仿宋"/>
          <w:sz w:val="32"/>
          <w:szCs w:val="32"/>
        </w:rPr>
      </w:pPr>
      <w:bookmarkStart w:id="0" w:name="_Hlk162273639"/>
      <w:r>
        <w:rPr>
          <w:rFonts w:hint="eastAsia" w:ascii="仿宋" w:hAnsi="仿宋" w:eastAsia="仿宋" w:cs="仿宋"/>
          <w:sz w:val="32"/>
          <w:szCs w:val="32"/>
        </w:rPr>
        <w:t>2024年是中华人民共和国成立75周年，也是第12个“7.8全国保险公众宣传日”。按照中保协《2024年“7.8全国保险公众宣传日”活动方案》关于组织开展“78奋力前行”保险公益健步走活动要求，现将具体活动细则制定如下：</w:t>
      </w:r>
    </w:p>
    <w:bookmarkEnd w:id="0"/>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一、活动规划</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活动主题：</w:t>
      </w:r>
      <w:r>
        <w:rPr>
          <w:rFonts w:hint="eastAsia" w:ascii="仿宋" w:hAnsi="仿宋" w:eastAsia="仿宋" w:cs="仿宋"/>
          <w:sz w:val="32"/>
          <w:szCs w:val="32"/>
          <w:cs/>
        </w:rPr>
        <w:t>“</w:t>
      </w:r>
      <w:r>
        <w:rPr>
          <w:rFonts w:hint="eastAsia" w:ascii="仿宋" w:hAnsi="仿宋" w:eastAsia="仿宋" w:cs="仿宋"/>
          <w:sz w:val="32"/>
          <w:szCs w:val="32"/>
        </w:rPr>
        <w:t>78奋力前行”保险公益健步走</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活动时间：</w:t>
      </w:r>
      <w:bookmarkStart w:id="1" w:name="_Hlk162364839"/>
      <w:r>
        <w:rPr>
          <w:rFonts w:hint="eastAsia" w:ascii="仿宋" w:hAnsi="仿宋" w:eastAsia="仿宋" w:cs="仿宋"/>
          <w:sz w:val="32"/>
          <w:szCs w:val="32"/>
        </w:rPr>
        <w:t>2024年6月25日06:00-7月8日20:00</w:t>
      </w:r>
      <w:bookmarkEnd w:id="1"/>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活动形式：</w:t>
      </w:r>
      <w:r>
        <w:rPr>
          <w:rFonts w:hint="eastAsia" w:ascii="仿宋" w:hAnsi="仿宋" w:eastAsia="仿宋" w:cs="仿宋"/>
          <w:sz w:val="32"/>
          <w:szCs w:val="32"/>
        </w:rPr>
        <w:t>中保协设计开发“</w:t>
      </w:r>
      <w:bookmarkStart w:id="2" w:name="_Hlk161943908"/>
      <w:r>
        <w:rPr>
          <w:rFonts w:hint="eastAsia" w:ascii="仿宋" w:hAnsi="仿宋" w:eastAsia="仿宋" w:cs="仿宋"/>
          <w:sz w:val="32"/>
          <w:szCs w:val="32"/>
        </w:rPr>
        <w:t>78</w:t>
      </w:r>
      <w:bookmarkEnd w:id="2"/>
      <w:r>
        <w:rPr>
          <w:rFonts w:hint="eastAsia" w:ascii="仿宋" w:hAnsi="仿宋" w:eastAsia="仿宋" w:cs="仿宋"/>
          <w:sz w:val="32"/>
          <w:szCs w:val="32"/>
        </w:rPr>
        <w:t>奋力前行”</w:t>
      </w:r>
      <w:bookmarkStart w:id="3" w:name="_Hlk162441697"/>
      <w:r>
        <w:rPr>
          <w:rFonts w:hint="eastAsia" w:ascii="仿宋" w:hAnsi="仿宋" w:eastAsia="仿宋" w:cs="仿宋"/>
          <w:sz w:val="32"/>
          <w:szCs w:val="32"/>
        </w:rPr>
        <w:t>保险公益</w:t>
      </w:r>
      <w:bookmarkEnd w:id="3"/>
      <w:r>
        <w:rPr>
          <w:rFonts w:hint="eastAsia" w:ascii="仿宋" w:hAnsi="仿宋" w:eastAsia="仿宋" w:cs="仿宋"/>
          <w:sz w:val="32"/>
          <w:szCs w:val="32"/>
        </w:rPr>
        <w:t>健步走微信小程序，各会员单位依托该程序，组织保险从业者带动社会公众开展健步走活动，为全国31个省(自治区、直辖市)、5个计划单列市捐赠运动步数，形成聚焦</w:t>
      </w:r>
      <w:bookmarkStart w:id="4" w:name="_Hlk161943963"/>
      <w:r>
        <w:rPr>
          <w:rFonts w:hint="eastAsia" w:ascii="仿宋" w:hAnsi="仿宋" w:eastAsia="仿宋" w:cs="仿宋"/>
          <w:sz w:val="32"/>
          <w:szCs w:val="32"/>
        </w:rPr>
        <w:t>“科技金融、绿色金融、普惠金融、养老金融、数字金融”五个类别的保险公益项目</w:t>
      </w:r>
      <w:bookmarkEnd w:id="4"/>
      <w:r>
        <w:rPr>
          <w:rFonts w:hint="eastAsia" w:ascii="仿宋" w:hAnsi="仿宋" w:eastAsia="仿宋" w:cs="仿宋"/>
          <w:sz w:val="32"/>
          <w:szCs w:val="32"/>
        </w:rPr>
        <w:t>，最后</w:t>
      </w:r>
      <w:r>
        <w:rPr>
          <w:rFonts w:hint="eastAsia" w:ascii="仿宋" w:hAnsi="仿宋" w:eastAsia="仿宋" w:cs="仿宋"/>
          <w:b/>
          <w:sz w:val="32"/>
          <w:szCs w:val="32"/>
        </w:rPr>
        <w:t>保险公司总公司</w:t>
      </w:r>
      <w:r>
        <w:rPr>
          <w:rFonts w:hint="eastAsia" w:ascii="仿宋" w:hAnsi="仿宋" w:eastAsia="仿宋" w:cs="仿宋"/>
          <w:sz w:val="32"/>
          <w:szCs w:val="32"/>
        </w:rPr>
        <w:t>可通过微信小程序自愿选择区域和类别认领保险公益项目，为需要帮助的地区和人群提供保险保障和公益服务。</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活动平台：</w:t>
      </w:r>
      <w:r>
        <w:rPr>
          <w:rFonts w:hint="eastAsia" w:ascii="仿宋" w:hAnsi="仿宋" w:eastAsia="仿宋" w:cs="仿宋"/>
          <w:sz w:val="32"/>
          <w:szCs w:val="32"/>
        </w:rPr>
        <w:t>“78奋力前行”保险公益健步走微信小程序</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二、活动规则与操作说明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“78奋力前行”微信小程序设置“首页”“活动照片”“知识锦囊”“认领平台”“我的”共5个功能板块，具体活动规则与操作说明如下。</w:t>
      </w:r>
    </w:p>
    <w:p>
      <w:pPr>
        <w:spacing w:line="560" w:lineRule="exact"/>
        <w:ind w:firstLine="640" w:firstLineChars="200"/>
        <w:rPr>
          <w:rFonts w:ascii="仿宋" w:hAnsi="仿宋" w:eastAsia="仿宋" w:cs="仿宋"/>
          <w:sz w:val="32"/>
          <w:szCs w:val="32"/>
        </w:rPr>
      </w:pPr>
      <w:bookmarkStart w:id="5" w:name="_Hlk162884908"/>
      <w:bookmarkStart w:id="6" w:name="_Hlk162273139"/>
      <w:r>
        <w:rPr>
          <w:rFonts w:hint="eastAsia" w:ascii="仿宋" w:hAnsi="仿宋" w:eastAsia="仿宋" w:cs="仿宋"/>
          <w:sz w:val="32"/>
          <w:szCs w:val="32"/>
        </w:rPr>
        <w:t>（一）【首页】</w:t>
      </w:r>
      <w:r>
        <w:rPr>
          <w:rFonts w:hint="eastAsia" w:ascii="仿宋" w:hAnsi="仿宋" w:eastAsia="仿宋" w:cs="仿宋"/>
          <w:b/>
          <w:bCs/>
          <w:sz w:val="32"/>
          <w:szCs w:val="32"/>
        </w:rPr>
        <w:t>页面</w:t>
      </w:r>
      <w:r>
        <w:rPr>
          <w:rFonts w:hint="eastAsia" w:ascii="仿宋" w:hAnsi="仿宋" w:eastAsia="仿宋" w:cs="仿宋"/>
          <w:sz w:val="32"/>
          <w:szCs w:val="32"/>
        </w:rPr>
        <w:t>，展示参与者每天实时的可捐步数、所在公司（团队）及排名。</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操作提示：</w:t>
      </w:r>
      <w:r>
        <w:rPr>
          <w:rFonts w:hint="eastAsia" w:ascii="仿宋" w:hAnsi="仿宋" w:eastAsia="仿宋" w:cs="仿宋"/>
          <w:sz w:val="32"/>
          <w:szCs w:val="32"/>
        </w:rPr>
        <w:t>参与者第一次登录时，应在【首页】选择省市和公司（团队），所选择省市可在【我的】页面进行1次变更，所选择的公司则无法更改（选择前请认真核对公司名称）。捐赠步数可通过“捐赠”按钮进入“每日步数捐赠”页面，每满7800步可捐赠1次，每天不超过4次，即每日最多捐赠步数31200步。捐赠步数后，可点亮“步数捐赠”页面路线图中对应的当日图标。</w:t>
      </w:r>
      <w:bookmarkStart w:id="7" w:name="_Hlk163572770"/>
      <w:r>
        <w:rPr>
          <w:rFonts w:hint="eastAsia" w:ascii="仿宋" w:hAnsi="仿宋" w:eastAsia="仿宋" w:cs="仿宋"/>
          <w:sz w:val="32"/>
          <w:szCs w:val="32"/>
        </w:rPr>
        <w:t>点击图标可生成当日海报，可保存分享至朋友圈。</w:t>
      </w:r>
      <w:bookmarkEnd w:id="7"/>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（二）【知识锦囊】</w:t>
      </w:r>
      <w:r>
        <w:rPr>
          <w:rFonts w:hint="eastAsia" w:ascii="仿宋" w:hAnsi="仿宋" w:eastAsia="仿宋" w:cs="仿宋"/>
          <w:b/>
          <w:bCs/>
          <w:sz w:val="32"/>
          <w:szCs w:val="32"/>
        </w:rPr>
        <w:t>页面</w:t>
      </w:r>
      <w:r>
        <w:rPr>
          <w:rFonts w:hint="eastAsia" w:ascii="仿宋" w:hAnsi="仿宋" w:eastAsia="仿宋" w:cs="仿宋"/>
          <w:sz w:val="32"/>
          <w:szCs w:val="32"/>
        </w:rPr>
        <w:t>，可通过随机抽取保险知识卡的方式获得知识锦囊，让参与者在做公益的同时，学习保险知识。页面展示待抽取的“知识锦囊”背面图、可抽取的次数，以及“获取锦囊”按钮和“我的锦囊”按钮。</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操作提示</w:t>
      </w:r>
      <w:r>
        <w:rPr>
          <w:rFonts w:hint="eastAsia" w:ascii="仿宋" w:hAnsi="仿宋" w:eastAsia="仿宋" w:cs="仿宋"/>
          <w:sz w:val="32"/>
          <w:szCs w:val="32"/>
        </w:rPr>
        <w:t>：参与者每捐赠7800步可获得1次抽取“知识锦囊”的机会，每天不超过4次。在【知识锦囊】页面中点击“获取锦囊”按钮，可抽取保险知识卡，每张保险知识卡展示一个保险知识点，加强公众对保险知识的理解。可以通过“分享”按钮生成分享海报，保存分享到朋友圈，向社会公众传播保险知识。</w:t>
      </w:r>
    </w:p>
    <w:p>
      <w:pPr>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【我的】</w:t>
      </w:r>
      <w:r>
        <w:rPr>
          <w:rFonts w:hint="eastAsia" w:ascii="仿宋" w:hAnsi="仿宋" w:eastAsia="仿宋" w:cs="仿宋"/>
          <w:b/>
          <w:bCs/>
          <w:sz w:val="32"/>
          <w:szCs w:val="32"/>
        </w:rPr>
        <w:t>页面</w:t>
      </w:r>
      <w:r>
        <w:rPr>
          <w:rFonts w:hint="eastAsia" w:ascii="仿宋" w:hAnsi="仿宋" w:eastAsia="仿宋" w:cs="仿宋"/>
          <w:sz w:val="32"/>
          <w:szCs w:val="32"/>
        </w:rPr>
        <w:t>，设置个人所选择捐赠的省市、个人捐赠步数情况入口，以及所选择的公司（团队）和省市的排行情况等信息，展示各会员单位组织参与程度。参与者在该页面中可以对所选择的省市进行1次变更，所选择的公司（团队）则无法更改（选择前请认真核对公司名称）。通过“我的成就”可查询个人每日步数捐赠情况，以及所选公司、省市的捐赠步数排行榜和支持热度。</w:t>
      </w:r>
      <w:bookmarkEnd w:id="5"/>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【活动照片】</w:t>
      </w:r>
      <w:r>
        <w:rPr>
          <w:rFonts w:hint="eastAsia" w:ascii="仿宋" w:hAnsi="仿宋" w:eastAsia="仿宋" w:cs="仿宋"/>
          <w:b/>
          <w:bCs/>
          <w:sz w:val="32"/>
          <w:szCs w:val="32"/>
        </w:rPr>
        <w:t>页面、</w:t>
      </w:r>
      <w:r>
        <w:rPr>
          <w:rFonts w:hint="eastAsia" w:ascii="仿宋" w:hAnsi="仿宋" w:eastAsia="仿宋" w:cs="仿宋"/>
          <w:sz w:val="32"/>
          <w:szCs w:val="32"/>
        </w:rPr>
        <w:t>【认领平台】</w:t>
      </w:r>
      <w:r>
        <w:rPr>
          <w:rFonts w:hint="eastAsia" w:ascii="仿宋" w:hAnsi="仿宋" w:eastAsia="仿宋" w:cs="仿宋"/>
          <w:b/>
          <w:bCs/>
          <w:sz w:val="32"/>
          <w:szCs w:val="32"/>
        </w:rPr>
        <w:t>页面，均由保险公司总公司负责操作。</w:t>
      </w:r>
    </w:p>
    <w:bookmarkEnd w:id="6"/>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三、参与途径与活动入口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（一）通过微信搜索“78奋力前行”微信小程序参加活动；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（二）通过“中国保险行业协会”微信公众号活动入口参加活动；</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（三）通过各保险公司总公司、</w:t>
      </w:r>
      <w:r>
        <w:rPr>
          <w:rFonts w:hint="eastAsia" w:ascii="仿宋" w:hAnsi="仿宋" w:eastAsia="仿宋" w:cs="仿宋"/>
          <w:b/>
          <w:sz w:val="32"/>
          <w:szCs w:val="32"/>
        </w:rPr>
        <w:t>省协会</w:t>
      </w:r>
      <w:r>
        <w:rPr>
          <w:rFonts w:hint="eastAsia" w:ascii="仿宋" w:hAnsi="仿宋" w:eastAsia="仿宋" w:cs="仿宋"/>
          <w:sz w:val="32"/>
          <w:szCs w:val="32"/>
        </w:rPr>
        <w:t>官方微信公众号</w:t>
      </w:r>
      <w:r>
        <w:rPr>
          <w:rFonts w:hint="eastAsia" w:ascii="仿宋" w:hAnsi="仿宋" w:eastAsia="仿宋" w:cs="仿宋"/>
          <w:sz w:val="32"/>
          <w:szCs w:val="32"/>
          <w:highlight w:val="none"/>
        </w:rPr>
        <w:t>（吉林保险e点通）</w:t>
      </w:r>
      <w:r>
        <w:rPr>
          <w:rFonts w:hint="eastAsia" w:ascii="仿宋" w:hAnsi="仿宋" w:eastAsia="仿宋" w:cs="仿宋"/>
          <w:sz w:val="32"/>
          <w:szCs w:val="32"/>
        </w:rPr>
        <w:t>活动入口参加活动</w:t>
      </w:r>
      <w:r>
        <w:rPr>
          <w:rFonts w:hint="eastAsia" w:ascii="仿宋" w:hAnsi="仿宋" w:eastAsia="仿宋" w:cs="仿宋"/>
          <w:sz w:val="32"/>
          <w:szCs w:val="32"/>
          <w:lang w:eastAsia="zh-CN"/>
        </w:rPr>
        <w:t>；</w:t>
      </w:r>
      <w:bookmarkStart w:id="8" w:name="_GoBack"/>
      <w:bookmarkEnd w:id="8"/>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（四）通过好友分享“78奋力前行”小程序二维码进入参加活动。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启动时间：小程序于6月20日开放关联，各会员单位</w:t>
      </w:r>
      <w:r>
        <w:rPr>
          <w:rFonts w:hint="eastAsia" w:ascii="仿宋" w:hAnsi="仿宋" w:eastAsia="仿宋" w:cs="仿宋"/>
          <w:sz w:val="32"/>
          <w:szCs w:val="32"/>
          <w:highlight w:val="none"/>
        </w:rPr>
        <w:t>可</w:t>
      </w:r>
      <w:r>
        <w:rPr>
          <w:rFonts w:hint="eastAsia" w:ascii="仿宋" w:hAnsi="仿宋" w:eastAsia="仿宋" w:cs="仿宋"/>
          <w:sz w:val="32"/>
          <w:szCs w:val="32"/>
        </w:rPr>
        <w:t>提前将单位官方微信公众号与微信小程序“78奋力前行”进行关联。</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关联流程：登录公众号后台→小程序管理→关联小程序→验证身份→输入该程序AppID（wx798caca20b04a92e）。关联成功后微信公众号会收到关联成功的提醒，在图文消息、自定义菜单、模板消息等功能中可使用该小程序。</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四、注意事项</w:t>
      </w:r>
    </w:p>
    <w:p>
      <w:pPr>
        <w:ind w:firstLine="320" w:firstLineChars="100"/>
        <w:rPr>
          <w:rFonts w:ascii="仿宋" w:hAnsi="仿宋" w:eastAsia="仿宋" w:cs="仿宋"/>
          <w:sz w:val="32"/>
          <w:szCs w:val="32"/>
        </w:rPr>
      </w:pPr>
      <w:r>
        <w:rPr>
          <w:rFonts w:hint="eastAsia" w:ascii="仿宋" w:hAnsi="仿宋" w:eastAsia="仿宋" w:cs="仿宋"/>
          <w:sz w:val="32"/>
          <w:szCs w:val="32"/>
        </w:rPr>
        <w:t>（一）各会员单位积极组织员工和社会公众参与“78奋力前行”保险公益健步走活动，积极为各地区、各公司捐赠运动步数，积极参与保险知识锦囊的抽取与转发、积极为照片墙点赞等小程序各项互动活动，传播保险知识，展示保险人积极向上的正能量。</w:t>
      </w:r>
    </w:p>
    <w:p>
      <w:pPr>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（二）保险公司</w:t>
      </w:r>
      <w:r>
        <w:rPr>
          <w:rStyle w:val="5"/>
          <w:rFonts w:hint="eastAsia" w:ascii="仿宋_GB2312" w:hAnsi="仿宋" w:eastAsia="仿宋_GB2312"/>
          <w:sz w:val="32"/>
          <w:szCs w:val="32"/>
        </w:rPr>
        <w:t>总公司</w:t>
      </w:r>
      <w:r>
        <w:rPr>
          <w:rFonts w:hint="eastAsia" w:ascii="仿宋" w:hAnsi="仿宋" w:eastAsia="仿宋" w:cs="仿宋"/>
          <w:sz w:val="32"/>
          <w:szCs w:val="32"/>
        </w:rPr>
        <w:t>认领公益项目后，要及时与当地政府相关部门、当地监管部门和地方保险行业协会沟通协调，确定扶助对象及方案，在2024年12月底前完成项目落地实施。并通过中保协官方网站及本单位官方网站向社会公布保险助老公益项目落地情况。项目落地后，应随时将项目理赔情况报送至中保协及省协会。</w:t>
      </w: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E5692D"/>
    <w:multiLevelType w:val="singleLevel"/>
    <w:tmpl w:val="4BE5692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C4B"/>
    <w:rsid w:val="00245C4B"/>
    <w:rsid w:val="00264099"/>
    <w:rsid w:val="002C4780"/>
    <w:rsid w:val="00485318"/>
    <w:rsid w:val="005417F9"/>
    <w:rsid w:val="00586F4C"/>
    <w:rsid w:val="008D08DE"/>
    <w:rsid w:val="0096001D"/>
    <w:rsid w:val="00C47955"/>
    <w:rsid w:val="00D8127D"/>
    <w:rsid w:val="12693189"/>
    <w:rsid w:val="276114E2"/>
    <w:rsid w:val="3CCE479B"/>
    <w:rsid w:val="41390F19"/>
    <w:rsid w:val="4E724C59"/>
    <w:rsid w:val="50013FCC"/>
    <w:rsid w:val="54B8089C"/>
    <w:rsid w:val="567A0830"/>
    <w:rsid w:val="59E245B3"/>
    <w:rsid w:val="62D167BF"/>
    <w:rsid w:val="703E4FB2"/>
    <w:rsid w:val="75B64FE7"/>
    <w:rsid w:val="75CE6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customStyle="1" w:styleId="5">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261</Words>
  <Characters>1492</Characters>
  <Lines>12</Lines>
  <Paragraphs>3</Paragraphs>
  <TotalTime>25</TotalTime>
  <ScaleCrop>false</ScaleCrop>
  <LinksUpToDate>false</LinksUpToDate>
  <CharactersWithSpaces>1750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2024-06-05T02:53:00Z</dcterms:created>
  <dc:creator>Administrator</dc:creator>
  <cp:lastModifiedBy>Administrator</cp:lastModifiedBy>
  <dcterms:modified xsi:type="dcterms:W3CDTF">2024-06-06T07:47:48Z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